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6995A2" w14:textId="649E5492" w:rsidR="008D3064" w:rsidRDefault="008D3064"/>
    <w:p w14:paraId="69B6D029" w14:textId="77777777" w:rsidR="008D3064" w:rsidRPr="00F64E31" w:rsidRDefault="008D3064" w:rsidP="008D3064">
      <w:pPr>
        <w:pStyle w:val="Subtitle"/>
        <w:rPr>
          <w:rFonts w:ascii="Verdana" w:hAnsi="Verdana" w:cs="Arial"/>
        </w:rPr>
      </w:pPr>
      <w:r w:rsidRPr="00F64E31">
        <w:rPr>
          <w:rFonts w:ascii="Verdana" w:hAnsi="Verdana" w:cs="Arial"/>
        </w:rPr>
        <w:t>Segmentation and Clustering of NY City and Toronto</w:t>
      </w:r>
    </w:p>
    <w:p w14:paraId="255CA1EB" w14:textId="77777777" w:rsidR="008D3064" w:rsidRPr="00F64E31" w:rsidRDefault="008D3064" w:rsidP="008D3064">
      <w:pPr>
        <w:pStyle w:val="NormalWeb"/>
        <w:rPr>
          <w:rFonts w:ascii="Verdana" w:hAnsi="Verdana"/>
        </w:rPr>
      </w:pPr>
      <w:r w:rsidRPr="00F64E31">
        <w:rPr>
          <w:rFonts w:ascii="Verdana" w:hAnsi="Verdana"/>
          <w:b/>
          <w:bCs/>
          <w:color w:val="2B1C84"/>
          <w:sz w:val="50"/>
          <w:szCs w:val="50"/>
        </w:rPr>
        <w:t>A comparison of Neighborhoods</w:t>
      </w:r>
    </w:p>
    <w:p w14:paraId="6DBC72DC" w14:textId="77777777" w:rsidR="008D3064" w:rsidRPr="00F64E31" w:rsidRDefault="008D3064" w:rsidP="008D3064">
      <w:pPr>
        <w:pStyle w:val="Title"/>
        <w:rPr>
          <w:rFonts w:ascii="Verdana" w:hAnsi="Verdana" w:cs="Arial"/>
        </w:rPr>
      </w:pPr>
    </w:p>
    <w:p w14:paraId="718F4E7E" w14:textId="77777777" w:rsidR="008D3064" w:rsidRPr="00F64E31" w:rsidRDefault="008D3064" w:rsidP="008D3064">
      <w:pPr>
        <w:pStyle w:val="Author"/>
        <w:rPr>
          <w:rFonts w:ascii="Verdana" w:hAnsi="Verdana" w:cs="Arial"/>
        </w:rPr>
      </w:pPr>
      <w:proofErr w:type="spellStart"/>
      <w:r w:rsidRPr="00F64E31">
        <w:rPr>
          <w:rFonts w:ascii="Verdana" w:hAnsi="Verdana" w:cs="Arial"/>
        </w:rPr>
        <w:t>Nikhila</w:t>
      </w:r>
      <w:proofErr w:type="spellEnd"/>
      <w:r w:rsidRPr="00F64E31">
        <w:rPr>
          <w:rFonts w:ascii="Verdana" w:hAnsi="Verdana" w:cs="Arial"/>
        </w:rPr>
        <w:t xml:space="preserve"> </w:t>
      </w:r>
      <w:proofErr w:type="spellStart"/>
      <w:r w:rsidRPr="00F64E31">
        <w:rPr>
          <w:rFonts w:ascii="Verdana" w:hAnsi="Verdana" w:cs="Arial"/>
        </w:rPr>
        <w:t>Anumukonda</w:t>
      </w:r>
      <w:proofErr w:type="spellEnd"/>
    </w:p>
    <w:p w14:paraId="21C31942" w14:textId="77777777" w:rsidR="008D3064" w:rsidRDefault="008D3064" w:rsidP="008D3064">
      <w:pPr>
        <w:rPr>
          <w:rFonts w:ascii="Verdana" w:hAnsi="Verdana" w:cs="Arial"/>
        </w:rPr>
      </w:pPr>
      <w:r w:rsidRPr="00902A89">
        <w:rPr>
          <w:rFonts w:ascii="Verdana" w:hAnsi="Verdana" w:cs="Arial"/>
          <w:noProof/>
        </w:rPr>
        <w:drawing>
          <wp:inline distT="0" distB="0" distL="0" distR="0" wp14:anchorId="4087FE30" wp14:editId="3C2F4532">
            <wp:extent cx="6071870" cy="2292985"/>
            <wp:effectExtent l="0" t="0" r="0" b="5715"/>
            <wp:docPr id="101" name="Picture 101" descr="A picture containing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071870" cy="2292985"/>
                    </a:xfrm>
                    <a:prstGeom prst="rect">
                      <a:avLst/>
                    </a:prstGeom>
                  </pic:spPr>
                </pic:pic>
              </a:graphicData>
            </a:graphic>
          </wp:inline>
        </w:drawing>
      </w:r>
    </w:p>
    <w:p w14:paraId="54ACB897" w14:textId="77777777" w:rsidR="008D3064" w:rsidRDefault="008D3064" w:rsidP="008D3064">
      <w:pPr>
        <w:rPr>
          <w:rFonts w:ascii="Verdana" w:hAnsi="Verdana" w:cs="Arial"/>
        </w:rPr>
      </w:pPr>
    </w:p>
    <w:p w14:paraId="01325ADE" w14:textId="77777777" w:rsidR="008D3064" w:rsidRDefault="008D3064" w:rsidP="008D3064">
      <w:pPr>
        <w:rPr>
          <w:rFonts w:ascii="Verdana" w:hAnsi="Verdana" w:cs="Arial"/>
        </w:rPr>
      </w:pPr>
      <w:r>
        <w:rPr>
          <w:rFonts w:ascii="Verdana" w:hAnsi="Verdana" w:cs="Arial"/>
        </w:rPr>
        <w:t>NEW YORK</w:t>
      </w:r>
    </w:p>
    <w:p w14:paraId="03D49A3E" w14:textId="77777777" w:rsidR="008D3064" w:rsidRDefault="008D3064" w:rsidP="008D3064">
      <w:pPr>
        <w:rPr>
          <w:rFonts w:ascii="Verdana" w:hAnsi="Verdana" w:cs="Arial"/>
        </w:rPr>
      </w:pPr>
    </w:p>
    <w:p w14:paraId="0E2DFAB8" w14:textId="77777777" w:rsidR="008D3064" w:rsidRDefault="008D3064" w:rsidP="008D3064">
      <w:pPr>
        <w:rPr>
          <w:rFonts w:ascii="Verdana" w:hAnsi="Verdana" w:cs="Arial"/>
        </w:rPr>
      </w:pPr>
      <w:r w:rsidRPr="00B90B45">
        <w:rPr>
          <w:rFonts w:ascii="Verdana" w:hAnsi="Verdana" w:cs="Arial"/>
          <w:noProof/>
        </w:rPr>
        <w:drawing>
          <wp:inline distT="0" distB="0" distL="0" distR="0" wp14:anchorId="7C7E5F55" wp14:editId="171C4DB9">
            <wp:extent cx="6071870" cy="2272030"/>
            <wp:effectExtent l="0" t="0" r="0" b="1270"/>
            <wp:docPr id="102" name="Picture 102" descr="A picture containing build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71870" cy="2272030"/>
                    </a:xfrm>
                    <a:prstGeom prst="rect">
                      <a:avLst/>
                    </a:prstGeom>
                  </pic:spPr>
                </pic:pic>
              </a:graphicData>
            </a:graphic>
          </wp:inline>
        </w:drawing>
      </w:r>
    </w:p>
    <w:p w14:paraId="14F81AAE" w14:textId="77777777" w:rsidR="008D3064" w:rsidRDefault="008D3064" w:rsidP="008D3064">
      <w:pPr>
        <w:rPr>
          <w:rFonts w:ascii="Verdana" w:hAnsi="Verdana" w:cs="Arial"/>
        </w:rPr>
      </w:pPr>
    </w:p>
    <w:p w14:paraId="55D1B442" w14:textId="1AF28048" w:rsidR="008D3064" w:rsidRPr="008D3064" w:rsidRDefault="008D3064">
      <w:pPr>
        <w:rPr>
          <w:rFonts w:ascii="Verdana" w:hAnsi="Verdana" w:cs="Arial"/>
        </w:rPr>
      </w:pPr>
      <w:r>
        <w:rPr>
          <w:rFonts w:ascii="Verdana" w:hAnsi="Verdana" w:cs="Arial"/>
        </w:rPr>
        <w:t>TORONTO</w:t>
      </w:r>
    </w:p>
    <w:p w14:paraId="0D449A40" w14:textId="28545462" w:rsidR="008D3064" w:rsidRDefault="008D3064" w:rsidP="008D3064">
      <w:pPr>
        <w:pStyle w:val="Heading1"/>
        <w:rPr>
          <w:rFonts w:ascii="Verdana" w:hAnsi="Verdana"/>
        </w:rPr>
      </w:pPr>
      <w:bookmarkStart w:id="0" w:name="_Toc34141237"/>
      <w:r w:rsidRPr="00223BF7">
        <w:rPr>
          <w:rFonts w:ascii="Verdana" w:hAnsi="Verdana"/>
        </w:rPr>
        <w:lastRenderedPageBreak/>
        <w:t>Introduction</w:t>
      </w:r>
      <w:r>
        <w:rPr>
          <w:rFonts w:ascii="Verdana" w:hAnsi="Verdana"/>
        </w:rPr>
        <w:t>/Problem statement</w:t>
      </w:r>
      <w:bookmarkEnd w:id="0"/>
    </w:p>
    <w:p w14:paraId="1BDE5169" w14:textId="77777777" w:rsidR="008D3064" w:rsidRPr="0057235B" w:rsidRDefault="008D3064" w:rsidP="008D3064">
      <w:pPr>
        <w:spacing w:line="276" w:lineRule="auto"/>
      </w:pPr>
    </w:p>
    <w:p w14:paraId="3AE5D98D" w14:textId="2DECF30D" w:rsidR="008D3064" w:rsidRDefault="008D3064" w:rsidP="008D3064">
      <w:pPr>
        <w:rPr>
          <w:rFonts w:ascii="Verdana" w:hAnsi="Verdana"/>
        </w:rPr>
      </w:pPr>
      <w:r>
        <w:rPr>
          <w:rFonts w:ascii="Verdana" w:hAnsi="Verdana"/>
        </w:rPr>
        <w:t>New York and Toronto</w:t>
      </w:r>
      <w:r w:rsidRPr="00D75814">
        <w:rPr>
          <w:rFonts w:ascii="Verdana" w:hAnsi="Verdana"/>
        </w:rPr>
        <w:t xml:space="preserve"> </w:t>
      </w:r>
      <w:r>
        <w:rPr>
          <w:rFonts w:ascii="Verdana" w:hAnsi="Verdana"/>
        </w:rPr>
        <w:t xml:space="preserve">are two important business centers of the world. </w:t>
      </w:r>
      <w:r w:rsidR="001C1378">
        <w:rPr>
          <w:rFonts w:ascii="Verdana" w:hAnsi="Verdana"/>
        </w:rPr>
        <w:t xml:space="preserve">This project is intended to target </w:t>
      </w:r>
      <w:r w:rsidR="00D343F2">
        <w:rPr>
          <w:rFonts w:ascii="Verdana" w:hAnsi="Verdana"/>
        </w:rPr>
        <w:t xml:space="preserve">young </w:t>
      </w:r>
      <w:r w:rsidR="001C1378">
        <w:rPr>
          <w:rFonts w:ascii="Verdana" w:hAnsi="Verdana"/>
        </w:rPr>
        <w:t xml:space="preserve">business entrepreneurs who are looking to setup new businesses in </w:t>
      </w:r>
      <w:r w:rsidR="00D343F2">
        <w:rPr>
          <w:rFonts w:ascii="Verdana" w:hAnsi="Verdana"/>
        </w:rPr>
        <w:t xml:space="preserve">either </w:t>
      </w:r>
      <w:r w:rsidR="001C1378">
        <w:rPr>
          <w:rFonts w:ascii="Verdana" w:hAnsi="Verdana"/>
        </w:rPr>
        <w:t xml:space="preserve">New York or Toronto. </w:t>
      </w:r>
      <w:r w:rsidR="00AA53C5">
        <w:rPr>
          <w:rFonts w:ascii="Verdana" w:hAnsi="Verdana"/>
        </w:rPr>
        <w:t xml:space="preserve">They are migrants </w:t>
      </w:r>
      <w:r w:rsidR="00D343F2">
        <w:rPr>
          <w:rFonts w:ascii="Verdana" w:hAnsi="Verdana"/>
        </w:rPr>
        <w:t xml:space="preserve">from various places across the </w:t>
      </w:r>
      <w:proofErr w:type="gramStart"/>
      <w:r w:rsidR="00D343F2">
        <w:rPr>
          <w:rFonts w:ascii="Verdana" w:hAnsi="Verdana"/>
        </w:rPr>
        <w:t>world  and</w:t>
      </w:r>
      <w:proofErr w:type="gramEnd"/>
      <w:r w:rsidR="00D343F2">
        <w:rPr>
          <w:rFonts w:ascii="Verdana" w:hAnsi="Verdana"/>
        </w:rPr>
        <w:t xml:space="preserve"> they </w:t>
      </w:r>
      <w:r w:rsidR="00AA53C5">
        <w:rPr>
          <w:rFonts w:ascii="Verdana" w:hAnsi="Verdana"/>
        </w:rPr>
        <w:t xml:space="preserve">do not know much about the </w:t>
      </w:r>
      <w:r w:rsidR="00D343F2">
        <w:rPr>
          <w:rFonts w:ascii="Verdana" w:hAnsi="Verdana"/>
        </w:rPr>
        <w:t xml:space="preserve">New York and Toronto </w:t>
      </w:r>
      <w:r w:rsidR="00AA53C5">
        <w:rPr>
          <w:rFonts w:ascii="Verdana" w:hAnsi="Verdana"/>
        </w:rPr>
        <w:t xml:space="preserve">and their neighborhoods. They want to determine what </w:t>
      </w:r>
      <w:r w:rsidR="00D343F2">
        <w:rPr>
          <w:rFonts w:ascii="Verdana" w:hAnsi="Verdana"/>
        </w:rPr>
        <w:t xml:space="preserve">kind of business </w:t>
      </w:r>
      <w:r w:rsidR="00AA53C5">
        <w:rPr>
          <w:rFonts w:ascii="Verdana" w:hAnsi="Verdana"/>
        </w:rPr>
        <w:t xml:space="preserve">would </w:t>
      </w:r>
      <w:r w:rsidR="00D343F2">
        <w:rPr>
          <w:rFonts w:ascii="Verdana" w:hAnsi="Verdana"/>
        </w:rPr>
        <w:t>grow</w:t>
      </w:r>
      <w:r w:rsidR="00AA53C5">
        <w:rPr>
          <w:rFonts w:ascii="Verdana" w:hAnsi="Verdana"/>
        </w:rPr>
        <w:t xml:space="preserve"> and what wouldn’t and why.</w:t>
      </w:r>
      <w:r w:rsidR="00D343F2">
        <w:rPr>
          <w:rFonts w:ascii="Verdana" w:hAnsi="Verdana"/>
        </w:rPr>
        <w:t xml:space="preserve"> </w:t>
      </w:r>
      <w:r w:rsidR="00AA53C5">
        <w:rPr>
          <w:rFonts w:ascii="Verdana" w:hAnsi="Verdana"/>
        </w:rPr>
        <w:t xml:space="preserve">Understanding which city </w:t>
      </w:r>
      <w:r w:rsidR="00D343F2">
        <w:rPr>
          <w:rFonts w:ascii="Verdana" w:hAnsi="Verdana"/>
        </w:rPr>
        <w:t xml:space="preserve">neighborhood </w:t>
      </w:r>
      <w:r w:rsidR="00AA53C5">
        <w:rPr>
          <w:rFonts w:ascii="Verdana" w:hAnsi="Verdana"/>
        </w:rPr>
        <w:t xml:space="preserve">would be </w:t>
      </w:r>
      <w:r w:rsidR="00D343F2">
        <w:rPr>
          <w:rFonts w:ascii="Verdana" w:hAnsi="Verdana"/>
        </w:rPr>
        <w:t>a good</w:t>
      </w:r>
      <w:r w:rsidR="00AA53C5">
        <w:rPr>
          <w:rFonts w:ascii="Verdana" w:hAnsi="Verdana"/>
        </w:rPr>
        <w:t xml:space="preserve"> choice to setup </w:t>
      </w:r>
      <w:r w:rsidR="00D343F2">
        <w:rPr>
          <w:rFonts w:ascii="Verdana" w:hAnsi="Verdana"/>
        </w:rPr>
        <w:t xml:space="preserve">a </w:t>
      </w:r>
      <w:proofErr w:type="gramStart"/>
      <w:r w:rsidR="00D343F2">
        <w:rPr>
          <w:rFonts w:ascii="Verdana" w:hAnsi="Verdana"/>
        </w:rPr>
        <w:t>specific categor</w:t>
      </w:r>
      <w:r w:rsidR="007869A4">
        <w:rPr>
          <w:rFonts w:ascii="Verdana" w:hAnsi="Verdana"/>
        </w:rPr>
        <w:t>ies</w:t>
      </w:r>
      <w:r w:rsidR="00D343F2">
        <w:rPr>
          <w:rFonts w:ascii="Verdana" w:hAnsi="Verdana"/>
        </w:rPr>
        <w:t xml:space="preserve"> of </w:t>
      </w:r>
      <w:r w:rsidR="00AA53C5">
        <w:rPr>
          <w:rFonts w:ascii="Verdana" w:hAnsi="Verdana"/>
        </w:rPr>
        <w:t>business</w:t>
      </w:r>
      <w:proofErr w:type="gramEnd"/>
      <w:r w:rsidR="00AA53C5">
        <w:rPr>
          <w:rFonts w:ascii="Verdana" w:hAnsi="Verdana"/>
        </w:rPr>
        <w:t xml:space="preserve"> is </w:t>
      </w:r>
      <w:r w:rsidR="00D343F2">
        <w:rPr>
          <w:rFonts w:ascii="Verdana" w:hAnsi="Verdana"/>
        </w:rPr>
        <w:t xml:space="preserve">crucial. </w:t>
      </w:r>
      <w:r w:rsidR="007869A4">
        <w:rPr>
          <w:rFonts w:ascii="Verdana" w:hAnsi="Verdana"/>
        </w:rPr>
        <w:t xml:space="preserve">So, it is important to understand which categories of business </w:t>
      </w:r>
      <w:proofErr w:type="gramStart"/>
      <w:r w:rsidR="007869A4">
        <w:rPr>
          <w:rFonts w:ascii="Verdana" w:hAnsi="Verdana"/>
        </w:rPr>
        <w:t>are popular and which categories</w:t>
      </w:r>
      <w:proofErr w:type="gramEnd"/>
      <w:r w:rsidR="007869A4">
        <w:rPr>
          <w:rFonts w:ascii="Verdana" w:hAnsi="Verdana"/>
        </w:rPr>
        <w:t xml:space="preserve"> are rare and why. </w:t>
      </w:r>
      <w:r w:rsidR="0059592D">
        <w:rPr>
          <w:rFonts w:ascii="Verdana" w:hAnsi="Verdana"/>
        </w:rPr>
        <w:t xml:space="preserve">They will also want to understand which business are common and uncommon between New York and Toronto because they can explore setting up some niche business. </w:t>
      </w:r>
      <w:r w:rsidR="00AA53C5">
        <w:rPr>
          <w:rFonts w:ascii="Verdana" w:hAnsi="Verdana"/>
        </w:rPr>
        <w:t>W</w:t>
      </w:r>
      <w:r>
        <w:rPr>
          <w:rFonts w:ascii="Verdana" w:hAnsi="Verdana"/>
        </w:rPr>
        <w:t xml:space="preserve">e will </w:t>
      </w:r>
      <w:r w:rsidR="0059592D">
        <w:rPr>
          <w:rFonts w:ascii="Verdana" w:hAnsi="Verdana"/>
        </w:rPr>
        <w:t xml:space="preserve">also </w:t>
      </w:r>
      <w:r>
        <w:rPr>
          <w:rFonts w:ascii="Verdana" w:hAnsi="Verdana"/>
        </w:rPr>
        <w:t xml:space="preserve">analyze and compare some of the neighborhoods of New York and Toronto to better understand the similarities and differences of the neighborhoods of the two cities to determine what kinds businesses are common and not common in the cities. This will enable us to understand what type of businesses are more likely to grow in both the cities, which neighborhoods are suitable for each type of business and which businesses are not desirable in each city. </w:t>
      </w:r>
    </w:p>
    <w:p w14:paraId="1ED7B6BD" w14:textId="77777777" w:rsidR="008D3064" w:rsidRDefault="008D3064" w:rsidP="008D3064">
      <w:pPr>
        <w:rPr>
          <w:rFonts w:ascii="Verdana" w:hAnsi="Verdana"/>
        </w:rPr>
      </w:pPr>
    </w:p>
    <w:p w14:paraId="54DAEA64" w14:textId="77777777" w:rsidR="008D3064" w:rsidRDefault="008D3064" w:rsidP="008D3064">
      <w:pPr>
        <w:rPr>
          <w:rFonts w:ascii="Verdana" w:hAnsi="Verdana"/>
        </w:rPr>
      </w:pPr>
      <w:bookmarkStart w:id="1" w:name="_GoBack"/>
      <w:bookmarkEnd w:id="1"/>
    </w:p>
    <w:p w14:paraId="6D5EE760" w14:textId="77777777" w:rsidR="008D3064" w:rsidRDefault="008D3064" w:rsidP="008D3064">
      <w:pPr>
        <w:rPr>
          <w:rFonts w:ascii="Verdana" w:hAnsi="Verdana" w:cs="Arial"/>
          <w:color w:val="222222"/>
          <w:shd w:val="clear" w:color="auto" w:fill="FFFFFF"/>
        </w:rPr>
      </w:pPr>
      <w:r w:rsidRPr="00AC4F87">
        <w:rPr>
          <w:rFonts w:ascii="Verdana" w:hAnsi="Verdana"/>
        </w:rPr>
        <w:t xml:space="preserve">Toronto is the most populous city in Canada. It is also </w:t>
      </w:r>
      <w:proofErr w:type="spellStart"/>
      <w:r w:rsidRPr="00AC4F87">
        <w:rPr>
          <w:rFonts w:ascii="Verdana" w:hAnsi="Verdana"/>
        </w:rPr>
        <w:t>multi cultural</w:t>
      </w:r>
      <w:proofErr w:type="spellEnd"/>
      <w:r w:rsidRPr="00AC4F87">
        <w:rPr>
          <w:rFonts w:ascii="Verdana" w:hAnsi="Verdana"/>
        </w:rPr>
        <w:t xml:space="preserve"> and cosmopolitan city in the world. There are many languages spoken. It is considered the business and financial capital of Canada. </w:t>
      </w:r>
      <w:r w:rsidRPr="00AC4F87">
        <w:rPr>
          <w:rFonts w:ascii="Verdana" w:hAnsi="Verdana" w:cs="Arial"/>
          <w:color w:val="222222"/>
          <w:shd w:val="clear" w:color="auto" w:fill="FFFFFF"/>
        </w:rPr>
        <w:t>Toronto, the capital of the province of Ontario, is a major Canadian city along Lake Ontario’s northwestern shore. It's a dynamic metropolis with a core of soaring skyscrapers, all dwarfed by the iconic, free-standing CN Tower. Toronto also has many green spaces, from the orderly oval of Queen’s Park to 400-acre High Park and its trails, sports facilities and zoo.</w:t>
      </w:r>
    </w:p>
    <w:p w14:paraId="6CDF410A" w14:textId="77777777" w:rsidR="008D3064" w:rsidRPr="00F64E31" w:rsidRDefault="008D3064" w:rsidP="008D3064">
      <w:pPr>
        <w:rPr>
          <w:rFonts w:ascii="Verdana" w:hAnsi="Verdana"/>
        </w:rPr>
      </w:pPr>
    </w:p>
    <w:p w14:paraId="4BCEFD84" w14:textId="77777777" w:rsidR="008D3064" w:rsidRPr="00AC4F87" w:rsidRDefault="008D3064" w:rsidP="008D3064">
      <w:pPr>
        <w:spacing w:line="276" w:lineRule="auto"/>
        <w:rPr>
          <w:rFonts w:ascii="Verdana" w:hAnsi="Verdana"/>
        </w:rPr>
      </w:pPr>
      <w:r w:rsidRPr="0026072A">
        <w:rPr>
          <w:rFonts w:ascii="Verdana" w:hAnsi="Verdana" w:cs="Arial"/>
          <w:color w:val="222222"/>
          <w:shd w:val="clear" w:color="auto" w:fill="FFFFFF"/>
        </w:rPr>
        <w:t xml:space="preserve">New York City </w:t>
      </w:r>
      <w:r>
        <w:rPr>
          <w:rFonts w:ascii="Verdana" w:hAnsi="Verdana" w:cs="Arial"/>
          <w:color w:val="222222"/>
          <w:shd w:val="clear" w:color="auto" w:fill="FFFFFF"/>
        </w:rPr>
        <w:t xml:space="preserve">with a population of 86.2 lakhs </w:t>
      </w:r>
      <w:r w:rsidRPr="0026072A">
        <w:rPr>
          <w:rFonts w:ascii="Verdana" w:hAnsi="Verdana" w:cs="Arial"/>
          <w:color w:val="222222"/>
          <w:shd w:val="clear" w:color="auto" w:fill="FFFFFF"/>
        </w:rPr>
        <w:t xml:space="preserve">comprises </w:t>
      </w:r>
      <w:r>
        <w:rPr>
          <w:rFonts w:ascii="Verdana" w:hAnsi="Verdana" w:cs="Arial"/>
          <w:color w:val="222222"/>
          <w:shd w:val="clear" w:color="auto" w:fill="FFFFFF"/>
        </w:rPr>
        <w:t xml:space="preserve">of </w:t>
      </w:r>
      <w:r w:rsidRPr="0026072A">
        <w:rPr>
          <w:rFonts w:ascii="Verdana" w:hAnsi="Verdana" w:cs="Arial"/>
          <w:color w:val="222222"/>
          <w:shd w:val="clear" w:color="auto" w:fill="FFFFFF"/>
        </w:rPr>
        <w:t>5 boroughs sitting where the Hudson River meets the Atlantic Ocean. At its core is Manhattan, a densely populated borough that’s among the world’s major commercial, financial and cultural centers. Its iconic sites include skyscrapers such as the Empire State Building and sprawling Central Park. Broadway theater is staged in neon-lit Times Square.</w:t>
      </w:r>
      <w:r>
        <w:rPr>
          <w:rFonts w:ascii="Verdana" w:hAnsi="Verdana" w:cs="Arial"/>
          <w:color w:val="222222"/>
          <w:shd w:val="clear" w:color="auto" w:fill="FFFFFF"/>
        </w:rPr>
        <w:t xml:space="preserve"> It is a diverse city with a global and cosmopolitan outlook.</w:t>
      </w:r>
      <w:r w:rsidRPr="00154B43">
        <w:rPr>
          <w:rFonts w:ascii="Verdana" w:hAnsi="Verdana"/>
        </w:rPr>
        <w:t xml:space="preserve"> </w:t>
      </w:r>
    </w:p>
    <w:p w14:paraId="02B2B22A" w14:textId="1C69B58C" w:rsidR="008D3064" w:rsidRDefault="008D3064"/>
    <w:p w14:paraId="1E668FDC" w14:textId="5FA9A6CA" w:rsidR="008D3064" w:rsidRDefault="008D3064"/>
    <w:p w14:paraId="0A70723F" w14:textId="16DB8CB8" w:rsidR="008D3064" w:rsidRDefault="008D3064"/>
    <w:p w14:paraId="7FB21A4C" w14:textId="6EA7E34C" w:rsidR="008D3064" w:rsidRDefault="008D3064"/>
    <w:p w14:paraId="39C7C708" w14:textId="402B5174" w:rsidR="008D3064" w:rsidRDefault="008D3064"/>
    <w:p w14:paraId="58E096EC" w14:textId="3B0AB606" w:rsidR="008D3064" w:rsidRDefault="008D3064"/>
    <w:p w14:paraId="24F5D94D" w14:textId="069E1FA4" w:rsidR="008D3064" w:rsidRDefault="008D3064"/>
    <w:p w14:paraId="7B3080AF" w14:textId="0EC5BCED" w:rsidR="008D3064" w:rsidRDefault="008D3064"/>
    <w:p w14:paraId="52ED939B" w14:textId="7F449465" w:rsidR="008D3064" w:rsidRDefault="008D3064"/>
    <w:p w14:paraId="04FDE6E6" w14:textId="1B8FB0F1" w:rsidR="008D3064" w:rsidRDefault="008D3064"/>
    <w:p w14:paraId="7283C78B" w14:textId="448B0FF7" w:rsidR="008D3064" w:rsidRDefault="008D3064"/>
    <w:p w14:paraId="25F042EF" w14:textId="77777777" w:rsidR="008D3064" w:rsidRDefault="008D3064"/>
    <w:sectPr w:rsidR="008D3064" w:rsidSect="003F60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064"/>
    <w:rsid w:val="000A1572"/>
    <w:rsid w:val="001C1378"/>
    <w:rsid w:val="00311446"/>
    <w:rsid w:val="0037535A"/>
    <w:rsid w:val="003F60BA"/>
    <w:rsid w:val="0059592D"/>
    <w:rsid w:val="007869A4"/>
    <w:rsid w:val="00804E9A"/>
    <w:rsid w:val="008D3064"/>
    <w:rsid w:val="00AA53C5"/>
    <w:rsid w:val="00B358B7"/>
    <w:rsid w:val="00C555C8"/>
    <w:rsid w:val="00D343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FED946"/>
  <w15:chartTrackingRefBased/>
  <w15:docId w15:val="{519882E9-8CAC-DC4E-AF0E-C3626DCBA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064"/>
    <w:rPr>
      <w:rFonts w:ascii="Times New Roman" w:eastAsia="Times New Roman" w:hAnsi="Times New Roman" w:cs="Times New Roman"/>
    </w:rPr>
  </w:style>
  <w:style w:type="paragraph" w:styleId="Heading1">
    <w:name w:val="heading 1"/>
    <w:basedOn w:val="Normal"/>
    <w:next w:val="Normal"/>
    <w:link w:val="Heading1Char"/>
    <w:uiPriority w:val="9"/>
    <w:qFormat/>
    <w:rsid w:val="008D3064"/>
    <w:pPr>
      <w:keepNext/>
      <w:keepLines/>
      <w:spacing w:before="400"/>
      <w:contextualSpacing/>
      <w:outlineLvl w:val="0"/>
    </w:pPr>
    <w:rPr>
      <w:rFonts w:asciiTheme="majorHAnsi" w:eastAsiaTheme="majorEastAsia" w:hAnsiTheme="majorHAnsi" w:cstheme="majorBidi"/>
      <w:sz w:val="4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064"/>
    <w:rPr>
      <w:rFonts w:asciiTheme="majorHAnsi" w:eastAsiaTheme="majorEastAsia" w:hAnsiTheme="majorHAnsi" w:cstheme="majorBidi"/>
      <w:sz w:val="42"/>
      <w:szCs w:val="32"/>
    </w:rPr>
  </w:style>
  <w:style w:type="paragraph" w:styleId="Subtitle">
    <w:name w:val="Subtitle"/>
    <w:basedOn w:val="Normal"/>
    <w:link w:val="SubtitleChar"/>
    <w:uiPriority w:val="2"/>
    <w:qFormat/>
    <w:rsid w:val="008D3064"/>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2"/>
    <w:rsid w:val="008D3064"/>
    <w:rPr>
      <w:rFonts w:ascii="Times New Roman" w:eastAsiaTheme="minorEastAsia" w:hAnsi="Times New Roman" w:cs="Times New Roman"/>
      <w:sz w:val="32"/>
    </w:rPr>
  </w:style>
  <w:style w:type="paragraph" w:styleId="Title">
    <w:name w:val="Title"/>
    <w:basedOn w:val="Normal"/>
    <w:link w:val="TitleChar"/>
    <w:uiPriority w:val="1"/>
    <w:qFormat/>
    <w:rsid w:val="008D3064"/>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sid w:val="008D3064"/>
    <w:rPr>
      <w:rFonts w:asciiTheme="majorHAnsi" w:eastAsiaTheme="majorEastAsia" w:hAnsiTheme="majorHAnsi" w:cstheme="majorBidi"/>
      <w:kern w:val="28"/>
      <w:sz w:val="56"/>
      <w:szCs w:val="56"/>
    </w:rPr>
  </w:style>
  <w:style w:type="paragraph" w:customStyle="1" w:styleId="Author">
    <w:name w:val="Author"/>
    <w:basedOn w:val="Normal"/>
    <w:uiPriority w:val="3"/>
    <w:qFormat/>
    <w:rsid w:val="008D3064"/>
    <w:pPr>
      <w:pBdr>
        <w:bottom w:val="single" w:sz="8" w:space="17" w:color="000000" w:themeColor="text1"/>
      </w:pBdr>
      <w:spacing w:after="640"/>
      <w:contextualSpacing/>
    </w:pPr>
  </w:style>
  <w:style w:type="paragraph" w:styleId="NormalWeb">
    <w:name w:val="Normal (Web)"/>
    <w:basedOn w:val="Normal"/>
    <w:uiPriority w:val="99"/>
    <w:semiHidden/>
    <w:unhideWhenUsed/>
    <w:rsid w:val="008D306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3</Pages>
  <Words>372</Words>
  <Characters>2123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Anumukonda</dc:creator>
  <cp:keywords/>
  <dc:description/>
  <cp:lastModifiedBy>Nikhila Anumukonda</cp:lastModifiedBy>
  <cp:revision>4</cp:revision>
  <dcterms:created xsi:type="dcterms:W3CDTF">2020-03-03T10:10:00Z</dcterms:created>
  <dcterms:modified xsi:type="dcterms:W3CDTF">2020-03-06T10:54:00Z</dcterms:modified>
</cp:coreProperties>
</file>